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2" w:rsidRPr="00E251E4" w:rsidRDefault="003A21E2" w:rsidP="003A21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51E4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А</w:t>
      </w:r>
    </w:p>
    <w:p w:rsidR="003A21E2" w:rsidRPr="00267D8B" w:rsidRDefault="003A21E2" w:rsidP="003A21E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67D8B">
        <w:rPr>
          <w:rFonts w:ascii="Times New Roman" w:hAnsi="Times New Roman" w:cs="Times New Roman"/>
          <w:b/>
          <w:iCs/>
          <w:sz w:val="24"/>
          <w:szCs w:val="24"/>
          <w:u w:val="single"/>
        </w:rPr>
        <w:t>Заявка на регистрацию в качест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ве участника Аукциона Системы электронных торгов товаров, работ и услуг </w:t>
      </w:r>
      <w:r w:rsidRPr="00267D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 ТОО «Корпорация Казахмыс»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3A21E2" w:rsidRPr="00267D8B" w:rsidRDefault="003A21E2" w:rsidP="003A21E2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67D8B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3A21E2" w:rsidRPr="00BE6AEF" w:rsidRDefault="003A21E2" w:rsidP="00194C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Начальнику Отдела электронных торгов Торгового дома </w:t>
      </w:r>
      <w:r w:rsidRPr="00BE6AEF">
        <w:rPr>
          <w:rFonts w:ascii="Times New Roman" w:hAnsi="Times New Roman" w:cs="Times New Roman"/>
          <w:b/>
          <w:iCs/>
        </w:rPr>
        <w:t>ТОО «Корпорация Казахмыс»</w:t>
      </w:r>
    </w:p>
    <w:p w:rsidR="003A21E2" w:rsidRPr="00BE6AEF" w:rsidRDefault="003A21E2" w:rsidP="003A21E2">
      <w:pPr>
        <w:spacing w:after="0" w:line="240" w:lineRule="auto"/>
        <w:ind w:left="5244" w:firstLine="420"/>
        <w:jc w:val="both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>от ____________________________</w:t>
      </w:r>
    </w:p>
    <w:p w:rsidR="003A21E2" w:rsidRDefault="003A21E2" w:rsidP="003A21E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BE6AEF">
        <w:rPr>
          <w:rFonts w:ascii="Times New Roman" w:hAnsi="Times New Roman" w:cs="Times New Roman"/>
          <w:b/>
          <w:iCs/>
        </w:rPr>
        <w:t>(наименование юридического лица</w:t>
      </w:r>
    </w:p>
    <w:p w:rsidR="003A21E2" w:rsidRPr="00BE6AEF" w:rsidRDefault="003A21E2" w:rsidP="003A21E2">
      <w:pPr>
        <w:spacing w:after="0" w:line="240" w:lineRule="auto"/>
        <w:ind w:left="5244" w:firstLine="420"/>
        <w:jc w:val="both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 xml:space="preserve"> или физического лица)</w:t>
      </w:r>
    </w:p>
    <w:p w:rsidR="003A21E2" w:rsidRPr="00BE6AEF" w:rsidRDefault="003A21E2" w:rsidP="003A21E2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 xml:space="preserve"> «___»____________ 20___ г.</w:t>
      </w:r>
    </w:p>
    <w:p w:rsidR="003A21E2" w:rsidRPr="00267D8B" w:rsidRDefault="003A21E2" w:rsidP="003A21E2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>(дата подачи заявки на регистрацию</w:t>
      </w:r>
      <w:r>
        <w:rPr>
          <w:rFonts w:ascii="Times New Roman" w:hAnsi="Times New Roman" w:cs="Times New Roman"/>
          <w:b/>
          <w:iCs/>
        </w:rPr>
        <w:t>)</w:t>
      </w:r>
    </w:p>
    <w:tbl>
      <w:tblPr>
        <w:tblStyle w:val="a6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93"/>
        <w:gridCol w:w="4343"/>
        <w:gridCol w:w="550"/>
        <w:gridCol w:w="3959"/>
      </w:tblGrid>
      <w:tr w:rsidR="003A21E2" w:rsidRPr="00267D8B" w:rsidTr="00F5664F">
        <w:trPr>
          <w:trHeight w:val="415"/>
        </w:trPr>
        <w:tc>
          <w:tcPr>
            <w:tcW w:w="495" w:type="dxa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3A21E2" w:rsidRDefault="003A21E2" w:rsidP="00F5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 xml:space="preserve">Наименование полей </w:t>
            </w:r>
          </w:p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для заполнения данных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Предоставляемые данные</w:t>
            </w:r>
          </w:p>
        </w:tc>
      </w:tr>
      <w:tr w:rsidR="003A21E2" w:rsidRPr="00267D8B" w:rsidTr="00F5664F">
        <w:trPr>
          <w:trHeight w:val="417"/>
        </w:trPr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vAlign w:val="center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Полное наименование юридического/физического лица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424"/>
        </w:trPr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vAlign w:val="center"/>
          </w:tcPr>
          <w:p w:rsidR="003A21E2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Юридический адрес </w:t>
            </w:r>
          </w:p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194C2E">
            <w:pPr>
              <w:ind w:left="-554"/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428"/>
        </w:trPr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vAlign w:val="center"/>
          </w:tcPr>
          <w:p w:rsidR="003A21E2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Фактический адрес </w:t>
            </w:r>
          </w:p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vAlign w:val="center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Бизнес – идентификационный номер (БИН) (для </w:t>
            </w:r>
            <w:r>
              <w:rPr>
                <w:rFonts w:ascii="Times New Roman" w:hAnsi="Times New Roman" w:cs="Times New Roman"/>
              </w:rPr>
              <w:t xml:space="preserve">юридических лиц – </w:t>
            </w:r>
            <w:r w:rsidRPr="00267D8B">
              <w:rPr>
                <w:rFonts w:ascii="Times New Roman" w:hAnsi="Times New Roman" w:cs="Times New Roman"/>
              </w:rPr>
              <w:t>резидентов РК)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381"/>
        </w:trPr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vAlign w:val="center"/>
          </w:tcPr>
          <w:p w:rsidR="003A21E2" w:rsidRPr="00267D8B" w:rsidRDefault="003A21E2" w:rsidP="00F5664F">
            <w:pPr>
              <w:pStyle w:val="a3"/>
              <w:tabs>
                <w:tab w:val="left" w:pos="317"/>
              </w:tabs>
              <w:ind w:left="56"/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ИИН (для физических лиц – резидентов РК)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274"/>
        </w:trPr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  <w:vAlign w:val="center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278"/>
        </w:trPr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  <w:vAlign w:val="center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Номер государственной регистрации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268"/>
        </w:trPr>
        <w:tc>
          <w:tcPr>
            <w:tcW w:w="495" w:type="dxa"/>
            <w:vAlign w:val="center"/>
          </w:tcPr>
          <w:p w:rsidR="003A21E2" w:rsidRPr="00267D8B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  <w:vAlign w:val="center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571"/>
        </w:trPr>
        <w:tc>
          <w:tcPr>
            <w:tcW w:w="495" w:type="dxa"/>
            <w:vAlign w:val="center"/>
          </w:tcPr>
          <w:p w:rsidR="003A21E2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  <w:vAlign w:val="center"/>
          </w:tcPr>
          <w:p w:rsidR="003A21E2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Ф.И.О. </w:t>
            </w:r>
            <w:r w:rsidRPr="00267D8B">
              <w:rPr>
                <w:rFonts w:ascii="Times New Roman" w:hAnsi="Times New Roman" w:cs="Times New Roman"/>
                <w:i/>
              </w:rPr>
              <w:t xml:space="preserve">(ответственного лица </w:t>
            </w:r>
            <w:r>
              <w:rPr>
                <w:rFonts w:ascii="Times New Roman" w:hAnsi="Times New Roman" w:cs="Times New Roman"/>
                <w:i/>
              </w:rPr>
              <w:t>по «Аукциону» СЭТ</w:t>
            </w:r>
            <w:r w:rsidRPr="00267D8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251"/>
        </w:trPr>
        <w:tc>
          <w:tcPr>
            <w:tcW w:w="495" w:type="dxa"/>
            <w:vAlign w:val="center"/>
          </w:tcPr>
          <w:p w:rsidR="003A21E2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3" w:type="dxa"/>
            <w:vAlign w:val="center"/>
          </w:tcPr>
          <w:p w:rsidR="003A21E2" w:rsidRDefault="003A21E2" w:rsidP="00F5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</w:t>
            </w:r>
            <w:r w:rsidRPr="00267D8B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255"/>
        </w:trPr>
        <w:tc>
          <w:tcPr>
            <w:tcW w:w="495" w:type="dxa"/>
            <w:vAlign w:val="center"/>
          </w:tcPr>
          <w:p w:rsidR="003A21E2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  <w:vAlign w:val="center"/>
          </w:tcPr>
          <w:p w:rsidR="003A21E2" w:rsidRPr="00F56823" w:rsidRDefault="003A21E2" w:rsidP="00F5664F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642" w:type="dxa"/>
            <w:gridSpan w:val="2"/>
          </w:tcPr>
          <w:p w:rsidR="003A21E2" w:rsidRPr="00267D8B" w:rsidRDefault="003A21E2" w:rsidP="00F566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E2" w:rsidRPr="00267D8B" w:rsidTr="00F5664F">
        <w:trPr>
          <w:trHeight w:val="384"/>
        </w:trPr>
        <w:tc>
          <w:tcPr>
            <w:tcW w:w="495" w:type="dxa"/>
            <w:vMerge w:val="restart"/>
            <w:vAlign w:val="center"/>
          </w:tcPr>
          <w:p w:rsidR="003A21E2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  <w:vMerge w:val="restart"/>
            <w:vAlign w:val="center"/>
          </w:tcPr>
          <w:p w:rsidR="003A21E2" w:rsidRDefault="003A21E2" w:rsidP="00F5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для участия </w:t>
            </w:r>
          </w:p>
          <w:p w:rsidR="003A21E2" w:rsidRPr="0011526A" w:rsidRDefault="003A21E2" w:rsidP="00F5664F">
            <w:pPr>
              <w:rPr>
                <w:rFonts w:ascii="Times New Roman" w:hAnsi="Times New Roman" w:cs="Times New Roman"/>
                <w:i/>
              </w:rPr>
            </w:pPr>
            <w:r w:rsidRPr="0011526A">
              <w:rPr>
                <w:rFonts w:ascii="Times New Roman" w:hAnsi="Times New Roman" w:cs="Times New Roman"/>
                <w:i/>
              </w:rPr>
              <w:t>(необходимо отметить)</w:t>
            </w:r>
          </w:p>
        </w:tc>
        <w:tc>
          <w:tcPr>
            <w:tcW w:w="567" w:type="dxa"/>
          </w:tcPr>
          <w:p w:rsidR="003A21E2" w:rsidRDefault="003A21E2" w:rsidP="00F5664F">
            <w:pPr>
              <w:jc w:val="both"/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3A21E2" w:rsidRPr="0011526A" w:rsidRDefault="003A21E2" w:rsidP="00F566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3A21E2" w:rsidRPr="005E605A" w:rsidRDefault="003A21E2" w:rsidP="00F5664F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kk-KZ"/>
              </w:rPr>
            </w:pPr>
            <w:r w:rsidRPr="005E60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реализации неликвидных ТМЦ,</w:t>
            </w:r>
            <w:r w:rsidRPr="005E60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 xml:space="preserve"> </w:t>
            </w:r>
            <w:r w:rsidRPr="005E60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невостребованных транспортных средств, лома цветных металлов и сплавов</w:t>
            </w:r>
          </w:p>
        </w:tc>
      </w:tr>
      <w:tr w:rsidR="003A21E2" w:rsidRPr="00267D8B" w:rsidTr="00F5664F">
        <w:trPr>
          <w:trHeight w:val="420"/>
        </w:trPr>
        <w:tc>
          <w:tcPr>
            <w:tcW w:w="495" w:type="dxa"/>
            <w:vMerge/>
            <w:vAlign w:val="center"/>
          </w:tcPr>
          <w:p w:rsidR="003A21E2" w:rsidRDefault="003A21E2" w:rsidP="00F5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vAlign w:val="center"/>
          </w:tcPr>
          <w:p w:rsidR="003A21E2" w:rsidRPr="0011526A" w:rsidRDefault="003A21E2" w:rsidP="00F5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1E2" w:rsidRPr="00267D8B" w:rsidRDefault="003A21E2" w:rsidP="00F566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3A21E2" w:rsidRPr="005E605A" w:rsidRDefault="003A21E2" w:rsidP="00F5664F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kk-KZ"/>
              </w:rPr>
            </w:pPr>
            <w:r w:rsidRPr="005E605A">
              <w:rPr>
                <w:rFonts w:ascii="Times New Roman" w:hAnsi="Times New Roman" w:cs="Times New Roman"/>
                <w:noProof/>
                <w:sz w:val="20"/>
                <w:szCs w:val="20"/>
                <w:lang w:val="kk-KZ" w:eastAsia="kk-KZ"/>
              </w:rPr>
              <w:t>реализация  невостребованных зданий и сооружений</w:t>
            </w:r>
          </w:p>
        </w:tc>
      </w:tr>
      <w:tr w:rsidR="003A21E2" w:rsidRPr="00267D8B" w:rsidTr="00F5664F">
        <w:trPr>
          <w:trHeight w:val="333"/>
        </w:trPr>
        <w:tc>
          <w:tcPr>
            <w:tcW w:w="495" w:type="dxa"/>
            <w:vAlign w:val="center"/>
          </w:tcPr>
          <w:p w:rsidR="003A21E2" w:rsidRDefault="003A21E2" w:rsidP="0013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vAlign w:val="center"/>
          </w:tcPr>
          <w:p w:rsidR="003A21E2" w:rsidRPr="005E605A" w:rsidRDefault="003A21E2" w:rsidP="00F56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05A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занятие деятельностью по сбору (заготовке), хранению, переработке и реализации лома и отходов цветных и черных металлов или талон о приеме уведомления  </w:t>
            </w:r>
            <w:proofErr w:type="spellStart"/>
            <w:r w:rsidRPr="005E605A">
              <w:rPr>
                <w:rFonts w:ascii="Times New Roman" w:hAnsi="Times New Roman" w:cs="Times New Roman"/>
                <w:sz w:val="20"/>
                <w:szCs w:val="20"/>
              </w:rPr>
              <w:t>гос.органа</w:t>
            </w:r>
            <w:proofErr w:type="spellEnd"/>
          </w:p>
        </w:tc>
        <w:tc>
          <w:tcPr>
            <w:tcW w:w="4642" w:type="dxa"/>
            <w:gridSpan w:val="2"/>
          </w:tcPr>
          <w:p w:rsidR="003A21E2" w:rsidRDefault="003A21E2" w:rsidP="00F5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4B05B" wp14:editId="3F4E88C5">
                      <wp:simplePos x="0" y="0"/>
                      <wp:positionH relativeFrom="column">
                        <wp:posOffset>74718</wp:posOffset>
                      </wp:positionH>
                      <wp:positionV relativeFrom="paragraph">
                        <wp:posOffset>154517</wp:posOffset>
                      </wp:positionV>
                      <wp:extent cx="702734" cy="313266"/>
                      <wp:effectExtent l="0" t="0" r="21590" b="1079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734" cy="3132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193A4" id="Прямоугольник 4" o:spid="_x0000_s1026" style="position:absolute;margin-left:5.9pt;margin-top:12.15pt;width:55.3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" fillcolor="white [3201]" strokecolor="#f79646 [3209]" strokeweight="2pt"/>
                  </w:pict>
                </mc:Fallback>
              </mc:AlternateContent>
            </w:r>
          </w:p>
          <w:p w:rsidR="003A21E2" w:rsidRPr="005E605A" w:rsidRDefault="003A21E2" w:rsidP="00F5664F">
            <w:pPr>
              <w:tabs>
                <w:tab w:val="left" w:pos="14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E605A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</w:tbl>
    <w:p w:rsidR="003A21E2" w:rsidRPr="00267D8B" w:rsidRDefault="003A21E2" w:rsidP="003A21E2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Прошу Вас зарегистрировать ____________________</w:t>
      </w:r>
      <w:proofErr w:type="gramStart"/>
      <w:r w:rsidRPr="00267D8B">
        <w:rPr>
          <w:rFonts w:ascii="Times New Roman" w:hAnsi="Times New Roman" w:cs="Times New Roman"/>
          <w:iCs/>
          <w:sz w:val="24"/>
          <w:szCs w:val="24"/>
        </w:rPr>
        <w:t>_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юридического, физического лица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- Заявитель) </w:t>
      </w:r>
      <w:r w:rsidRPr="00267D8B">
        <w:rPr>
          <w:rFonts w:ascii="Times New Roman" w:hAnsi="Times New Roman" w:cs="Times New Roman"/>
          <w:iCs/>
          <w:sz w:val="24"/>
          <w:szCs w:val="24"/>
        </w:rPr>
        <w:t>в качест</w:t>
      </w:r>
      <w:r>
        <w:rPr>
          <w:rFonts w:ascii="Times New Roman" w:hAnsi="Times New Roman" w:cs="Times New Roman"/>
          <w:iCs/>
          <w:sz w:val="24"/>
          <w:szCs w:val="24"/>
        </w:rPr>
        <w:t>ве участника Аукциона Системы электронных торгов товаров, работ и услуг в ТОО «К</w:t>
      </w:r>
      <w:r w:rsidRPr="00267D8B">
        <w:rPr>
          <w:rFonts w:ascii="Times New Roman" w:hAnsi="Times New Roman" w:cs="Times New Roman"/>
          <w:iCs/>
          <w:sz w:val="24"/>
          <w:szCs w:val="24"/>
        </w:rPr>
        <w:t>орпораци</w:t>
      </w:r>
      <w:r>
        <w:rPr>
          <w:rFonts w:ascii="Times New Roman" w:hAnsi="Times New Roman" w:cs="Times New Roman"/>
          <w:iCs/>
          <w:sz w:val="24"/>
          <w:szCs w:val="24"/>
        </w:rPr>
        <w:t>я Казахмыс»</w:t>
      </w:r>
      <w:r w:rsidRPr="00267D8B">
        <w:rPr>
          <w:rFonts w:ascii="Times New Roman" w:hAnsi="Times New Roman" w:cs="Times New Roman"/>
          <w:iCs/>
          <w:sz w:val="24"/>
          <w:szCs w:val="24"/>
        </w:rPr>
        <w:t>, обл</w:t>
      </w:r>
      <w:r>
        <w:rPr>
          <w:rFonts w:ascii="Times New Roman" w:hAnsi="Times New Roman" w:cs="Times New Roman"/>
          <w:iCs/>
          <w:sz w:val="24"/>
          <w:szCs w:val="24"/>
        </w:rPr>
        <w:t>адающего всеми правами и несущего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обязанности, предусмотренными </w:t>
      </w:r>
      <w:r>
        <w:rPr>
          <w:rFonts w:ascii="Times New Roman" w:hAnsi="Times New Roman" w:cs="Times New Roman"/>
          <w:iCs/>
          <w:sz w:val="24"/>
          <w:szCs w:val="24"/>
        </w:rPr>
        <w:t>Инструкцией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24CC">
        <w:rPr>
          <w:rFonts w:ascii="Times New Roman" w:hAnsi="Times New Roman"/>
          <w:color w:val="000000" w:themeColor="text1"/>
          <w:sz w:val="24"/>
          <w:szCs w:val="24"/>
        </w:rPr>
        <w:t xml:space="preserve">по регистрации участников Аукциона Системы электронных </w:t>
      </w:r>
      <w:r>
        <w:rPr>
          <w:rFonts w:ascii="Times New Roman" w:hAnsi="Times New Roman"/>
          <w:color w:val="000000" w:themeColor="text1"/>
          <w:sz w:val="24"/>
          <w:szCs w:val="24"/>
        </w:rPr>
        <w:t>торгов</w:t>
      </w:r>
      <w:r w:rsidRPr="009824CC">
        <w:rPr>
          <w:rFonts w:ascii="Times New Roman" w:hAnsi="Times New Roman"/>
          <w:color w:val="000000" w:themeColor="text1"/>
          <w:sz w:val="24"/>
          <w:szCs w:val="24"/>
        </w:rPr>
        <w:t xml:space="preserve"> товаров, работ и услуг в </w:t>
      </w:r>
      <w:r w:rsidRPr="009824CC">
        <w:rPr>
          <w:rFonts w:ascii="Times New Roman" w:hAnsi="Times New Roman"/>
          <w:sz w:val="24"/>
          <w:szCs w:val="24"/>
        </w:rPr>
        <w:t>ТОО «Корпорация Казахмыс»</w:t>
      </w:r>
      <w:r>
        <w:rPr>
          <w:rFonts w:ascii="Times New Roman" w:hAnsi="Times New Roman"/>
          <w:sz w:val="24"/>
          <w:szCs w:val="24"/>
        </w:rPr>
        <w:t>, утвержденной Коммерческим директором ТОО «Корпорация Казахмыс».</w:t>
      </w:r>
    </w:p>
    <w:p w:rsidR="003A21E2" w:rsidRPr="00267D8B" w:rsidRDefault="003A21E2" w:rsidP="003A21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iCs/>
          <w:sz w:val="24"/>
          <w:szCs w:val="24"/>
        </w:rPr>
        <w:t>подтверждает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, что ознакомлен с </w:t>
      </w:r>
      <w:r>
        <w:rPr>
          <w:rFonts w:ascii="Times New Roman" w:hAnsi="Times New Roman" w:cs="Times New Roman"/>
          <w:iCs/>
          <w:sz w:val="24"/>
          <w:szCs w:val="24"/>
        </w:rPr>
        <w:t>инструкцией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и принимает условия,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обязательства, 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оговоренные в </w:t>
      </w:r>
      <w:r>
        <w:rPr>
          <w:rFonts w:ascii="Times New Roman" w:hAnsi="Times New Roman" w:cs="Times New Roman"/>
          <w:iCs/>
          <w:sz w:val="24"/>
          <w:szCs w:val="24"/>
        </w:rPr>
        <w:t>инструкции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, как одно из условий регистрации его в качестве участника </w:t>
      </w:r>
      <w:r>
        <w:rPr>
          <w:rFonts w:ascii="Times New Roman" w:hAnsi="Times New Roman" w:cs="Times New Roman"/>
          <w:iCs/>
          <w:sz w:val="24"/>
          <w:szCs w:val="24"/>
        </w:rPr>
        <w:t xml:space="preserve">Аукциона 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Системы электронных </w:t>
      </w:r>
      <w:r>
        <w:rPr>
          <w:rFonts w:ascii="Times New Roman" w:hAnsi="Times New Roman" w:cs="Times New Roman"/>
          <w:iCs/>
          <w:sz w:val="24"/>
          <w:szCs w:val="24"/>
        </w:rPr>
        <w:t>торгов товаров, работ и услуг ТОО «Корпорация Казахмыс»</w:t>
      </w:r>
      <w:r w:rsidRPr="00267D8B">
        <w:rPr>
          <w:rFonts w:ascii="Times New Roman" w:hAnsi="Times New Roman" w:cs="Times New Roman"/>
          <w:iCs/>
          <w:sz w:val="24"/>
          <w:szCs w:val="24"/>
        </w:rPr>
        <w:t>.</w:t>
      </w:r>
    </w:p>
    <w:p w:rsidR="003A21E2" w:rsidRPr="00267D8B" w:rsidRDefault="003A21E2" w:rsidP="003A21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В случае любых изменений обязуюсь в течение последующих </w:t>
      </w:r>
      <w:r>
        <w:rPr>
          <w:rFonts w:ascii="Times New Roman" w:hAnsi="Times New Roman" w:cs="Times New Roman"/>
          <w:iCs/>
          <w:sz w:val="24"/>
          <w:szCs w:val="24"/>
        </w:rPr>
        <w:t>пяти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рабочих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 дней уведомить об этом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ОЭТ </w:t>
      </w:r>
      <w:r w:rsidRPr="00267D8B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267D8B">
        <w:rPr>
          <w:rFonts w:ascii="Times New Roman" w:hAnsi="Times New Roman" w:cs="Times New Roman"/>
          <w:iCs/>
          <w:sz w:val="24"/>
          <w:szCs w:val="24"/>
          <w:lang w:val="kk-KZ"/>
        </w:rPr>
        <w:t>предоставить необходимые документы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на электронный адрес </w:t>
      </w:r>
      <w:r>
        <w:fldChar w:fldCharType="begin"/>
      </w:r>
      <w:r>
        <w:instrText xml:space="preserve"> HYPERLINK "mailto:auction.registration@kazakhmys.kz" </w:instrText>
      </w:r>
      <w:r>
        <w:fldChar w:fldCharType="separate"/>
      </w:r>
      <w:r w:rsidRPr="00E251E4">
        <w:rPr>
          <w:rStyle w:val="a5"/>
          <w:rFonts w:ascii="Times New Roman" w:hAnsi="Times New Roman"/>
          <w:sz w:val="24"/>
          <w:szCs w:val="24"/>
          <w:lang w:val="en-US"/>
        </w:rPr>
        <w:t>auction</w:t>
      </w:r>
      <w:r w:rsidRPr="00E251E4">
        <w:rPr>
          <w:rStyle w:val="a5"/>
          <w:rFonts w:ascii="Times New Roman" w:hAnsi="Times New Roman"/>
          <w:sz w:val="24"/>
          <w:szCs w:val="24"/>
        </w:rPr>
        <w:t>.</w:t>
      </w:r>
      <w:r w:rsidRPr="00E251E4">
        <w:rPr>
          <w:rStyle w:val="a5"/>
          <w:rFonts w:ascii="Times New Roman" w:hAnsi="Times New Roman"/>
          <w:sz w:val="24"/>
          <w:szCs w:val="24"/>
          <w:lang w:val="en-US"/>
        </w:rPr>
        <w:t>registration</w:t>
      </w:r>
      <w:r w:rsidRPr="00E251E4">
        <w:rPr>
          <w:rStyle w:val="a5"/>
          <w:rFonts w:ascii="Times New Roman" w:hAnsi="Times New Roman"/>
          <w:sz w:val="24"/>
          <w:szCs w:val="24"/>
        </w:rPr>
        <w:t>@</w:t>
      </w:r>
      <w:proofErr w:type="spellStart"/>
      <w:r w:rsidRPr="00E251E4">
        <w:rPr>
          <w:rStyle w:val="a5"/>
          <w:rFonts w:ascii="Times New Roman" w:hAnsi="Times New Roman"/>
          <w:sz w:val="24"/>
          <w:szCs w:val="24"/>
          <w:lang w:val="en-US"/>
        </w:rPr>
        <w:t>kazakhmys</w:t>
      </w:r>
      <w:proofErr w:type="spellEnd"/>
      <w:r w:rsidRPr="00E251E4">
        <w:rPr>
          <w:rStyle w:val="a5"/>
          <w:rFonts w:ascii="Times New Roman" w:hAnsi="Times New Roman"/>
          <w:sz w:val="24"/>
          <w:szCs w:val="24"/>
        </w:rPr>
        <w:t>.</w:t>
      </w:r>
      <w:r w:rsidRPr="00E251E4">
        <w:rPr>
          <w:rStyle w:val="a5"/>
          <w:rFonts w:ascii="Times New Roman" w:hAnsi="Times New Roman"/>
          <w:sz w:val="24"/>
          <w:szCs w:val="24"/>
          <w:lang w:val="en-US"/>
        </w:rPr>
        <w:t>kz</w:t>
      </w:r>
      <w:r>
        <w:rPr>
          <w:rStyle w:val="a5"/>
          <w:rFonts w:ascii="Times New Roman" w:hAnsi="Times New Roman"/>
          <w:sz w:val="24"/>
          <w:szCs w:val="24"/>
          <w:lang w:val="en-US"/>
        </w:rPr>
        <w:fldChar w:fldCharType="end"/>
      </w:r>
      <w:r w:rsidRPr="00E251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A21E2" w:rsidRPr="00267D8B" w:rsidRDefault="003A21E2" w:rsidP="003A21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К заявке прилагаются документы согласно Приложению № 1.</w:t>
      </w:r>
    </w:p>
    <w:p w:rsidR="003A21E2" w:rsidRPr="00267D8B" w:rsidRDefault="003A21E2" w:rsidP="003A21E2">
      <w:pPr>
        <w:shd w:val="clear" w:color="auto" w:fill="FFFFFF"/>
        <w:tabs>
          <w:tab w:val="left" w:pos="32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D8B">
        <w:rPr>
          <w:rFonts w:ascii="Times New Roman" w:hAnsi="Times New Roman" w:cs="Times New Roman"/>
          <w:iCs/>
          <w:sz w:val="24"/>
          <w:szCs w:val="24"/>
        </w:rPr>
        <w:t>Заявитель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267D8B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267D8B">
        <w:rPr>
          <w:rFonts w:ascii="Times New Roman" w:hAnsi="Times New Roman" w:cs="Times New Roman"/>
          <w:iCs/>
          <w:sz w:val="24"/>
          <w:szCs w:val="24"/>
        </w:rPr>
        <w:tab/>
        <w:t>______________________</w:t>
      </w:r>
    </w:p>
    <w:p w:rsidR="003A21E2" w:rsidRPr="00267D8B" w:rsidRDefault="003A21E2" w:rsidP="003A21E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(Ф.И.О.)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iCs/>
          <w:sz w:val="24"/>
          <w:szCs w:val="24"/>
        </w:rPr>
        <w:t>руководителя юр. лица/</w:t>
      </w:r>
    </w:p>
    <w:p w:rsidR="00194C2E" w:rsidRDefault="003A21E2" w:rsidP="003A21E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физического лица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267D8B">
        <w:rPr>
          <w:rFonts w:ascii="Times New Roman" w:hAnsi="Times New Roman" w:cs="Times New Roman"/>
          <w:iCs/>
          <w:sz w:val="24"/>
          <w:szCs w:val="24"/>
        </w:rPr>
        <w:t>М.П.</w:t>
      </w:r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3A21E2" w:rsidRPr="00E251E4" w:rsidRDefault="003A21E2" w:rsidP="003A21E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67D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</w:p>
    <w:p w:rsidR="003A21E2" w:rsidRPr="00267D8B" w:rsidRDefault="003A21E2" w:rsidP="003A21E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67D8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1(к заявке)</w:t>
      </w:r>
    </w:p>
    <w:p w:rsidR="003A21E2" w:rsidRDefault="003A21E2" w:rsidP="003A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1E2" w:rsidRDefault="003A21E2" w:rsidP="003A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1E2" w:rsidRPr="00267D8B" w:rsidRDefault="003A21E2" w:rsidP="003A21E2">
      <w:pPr>
        <w:rPr>
          <w:rFonts w:ascii="Times New Roman" w:hAnsi="Times New Roman" w:cs="Times New Roman"/>
          <w:iCs/>
          <w:sz w:val="28"/>
          <w:szCs w:val="28"/>
        </w:rPr>
      </w:pPr>
    </w:p>
    <w:p w:rsidR="003A21E2" w:rsidRDefault="003A21E2" w:rsidP="003A21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 xml:space="preserve">Перечень документов, прилагаемых к заявке на регистрацию в качестве участника </w:t>
      </w:r>
      <w:r w:rsidRPr="00E10992">
        <w:rPr>
          <w:rFonts w:ascii="Times New Roman" w:hAnsi="Times New Roman" w:cs="Times New Roman"/>
          <w:iCs/>
          <w:sz w:val="28"/>
          <w:szCs w:val="28"/>
        </w:rPr>
        <w:t xml:space="preserve">Аукциона Системы электронных </w:t>
      </w:r>
      <w:r>
        <w:rPr>
          <w:rFonts w:ascii="Times New Roman" w:hAnsi="Times New Roman" w:cs="Times New Roman"/>
          <w:iCs/>
          <w:sz w:val="28"/>
          <w:szCs w:val="28"/>
        </w:rPr>
        <w:t>торгов</w:t>
      </w:r>
      <w:r w:rsidRPr="00E10992">
        <w:rPr>
          <w:rFonts w:ascii="Times New Roman" w:hAnsi="Times New Roman" w:cs="Times New Roman"/>
          <w:iCs/>
          <w:sz w:val="28"/>
          <w:szCs w:val="28"/>
        </w:rPr>
        <w:t xml:space="preserve"> товаров, работ и услуг ТОО «Корпорация Казахмыс»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3A21E2" w:rsidRPr="00267D8B" w:rsidRDefault="003A21E2" w:rsidP="003A21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A21E2" w:rsidRPr="00267D8B" w:rsidRDefault="003A21E2" w:rsidP="003A21E2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3A21E2" w:rsidRPr="00267D8B" w:rsidRDefault="003A21E2" w:rsidP="003A21E2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3A21E2" w:rsidRPr="00267D8B" w:rsidRDefault="003A21E2" w:rsidP="003A21E2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3A21E2" w:rsidRPr="00267D8B" w:rsidRDefault="003A21E2" w:rsidP="003A21E2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</w:p>
    <w:p w:rsidR="003A21E2" w:rsidRPr="00267D8B" w:rsidRDefault="003A21E2" w:rsidP="003A21E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21E2" w:rsidRPr="00267D8B" w:rsidRDefault="003A21E2" w:rsidP="003A21E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21E2" w:rsidRPr="00267D8B" w:rsidRDefault="003A21E2" w:rsidP="003A21E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21E2" w:rsidRPr="00267D8B" w:rsidRDefault="003A21E2" w:rsidP="003A21E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21E2" w:rsidRPr="00267D8B" w:rsidRDefault="003A21E2" w:rsidP="003A21E2">
      <w:pPr>
        <w:pStyle w:val="a3"/>
        <w:shd w:val="clear" w:color="auto" w:fill="FFFFFF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21E2" w:rsidRPr="00267D8B" w:rsidRDefault="003A21E2" w:rsidP="003A21E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21E2" w:rsidRPr="00267D8B" w:rsidRDefault="003A21E2" w:rsidP="003A21E2">
      <w:pPr>
        <w:shd w:val="clear" w:color="auto" w:fill="FFFFFF"/>
        <w:tabs>
          <w:tab w:val="left" w:pos="3281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7D8B">
        <w:rPr>
          <w:rFonts w:ascii="Times New Roman" w:hAnsi="Times New Roman" w:cs="Times New Roman"/>
          <w:iCs/>
          <w:sz w:val="28"/>
          <w:szCs w:val="28"/>
        </w:rPr>
        <w:t>_____________</w:t>
      </w:r>
      <w:r w:rsidRPr="00267D8B">
        <w:rPr>
          <w:rFonts w:ascii="Times New Roman" w:hAnsi="Times New Roman" w:cs="Times New Roman"/>
          <w:iCs/>
          <w:sz w:val="28"/>
          <w:szCs w:val="28"/>
        </w:rPr>
        <w:tab/>
        <w:t>_____________________</w:t>
      </w:r>
    </w:p>
    <w:p w:rsidR="003A21E2" w:rsidRDefault="003A21E2" w:rsidP="003A21E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7D8B">
        <w:rPr>
          <w:rFonts w:ascii="Times New Roman" w:hAnsi="Times New Roman" w:cs="Times New Roman"/>
          <w:i/>
          <w:iCs/>
          <w:sz w:val="28"/>
          <w:szCs w:val="28"/>
        </w:rPr>
        <w:t xml:space="preserve">(Ф.И.О.)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267D8B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  <w:r w:rsidRPr="00B73F69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руководителя юр. 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3A21E2" w:rsidRPr="00267D8B" w:rsidRDefault="003A21E2" w:rsidP="003A21E2">
      <w:pPr>
        <w:shd w:val="clear" w:color="auto" w:fill="FFFFFF"/>
        <w:tabs>
          <w:tab w:val="left" w:pos="655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физического лица</w:t>
      </w:r>
      <w:r w:rsidRPr="00267D8B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  </w:t>
      </w:r>
      <w:r w:rsidRPr="00267D8B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3A21E2" w:rsidRPr="00267D8B" w:rsidRDefault="003A21E2" w:rsidP="003A21E2">
      <w:pPr>
        <w:jc w:val="both"/>
        <w:rPr>
          <w:iCs/>
        </w:rPr>
      </w:pPr>
    </w:p>
    <w:p w:rsidR="003A21E2" w:rsidRPr="00267D8B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1E2" w:rsidRDefault="003A21E2" w:rsidP="003A21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709" w:rsidRDefault="00CC2709"/>
    <w:sectPr w:rsidR="00CC2709" w:rsidSect="003A21E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0B7"/>
    <w:multiLevelType w:val="hybridMultilevel"/>
    <w:tmpl w:val="CCE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E2"/>
    <w:rsid w:val="00137831"/>
    <w:rsid w:val="00194C2E"/>
    <w:rsid w:val="003813B4"/>
    <w:rsid w:val="003A21E2"/>
    <w:rsid w:val="00C60159"/>
    <w:rsid w:val="00C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275"/>
  <w15:docId w15:val="{88FB6E7D-1489-4D8F-BCA4-E1C723E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1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A21E2"/>
  </w:style>
  <w:style w:type="character" w:styleId="a5">
    <w:name w:val="Hyperlink"/>
    <w:uiPriority w:val="99"/>
    <w:unhideWhenUsed/>
    <w:rsid w:val="003A21E2"/>
    <w:rPr>
      <w:color w:val="0000FF"/>
      <w:u w:val="single"/>
    </w:rPr>
  </w:style>
  <w:style w:type="table" w:styleId="a6">
    <w:name w:val="Table Grid"/>
    <w:basedOn w:val="a1"/>
    <w:uiPriority w:val="59"/>
    <w:rsid w:val="003A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Ардак Жумабекова</dc:creator>
  <cp:lastModifiedBy>Наталья Дик</cp:lastModifiedBy>
  <cp:revision>3</cp:revision>
  <dcterms:created xsi:type="dcterms:W3CDTF">2018-12-11T07:40:00Z</dcterms:created>
  <dcterms:modified xsi:type="dcterms:W3CDTF">2020-12-14T05:26:00Z</dcterms:modified>
</cp:coreProperties>
</file>